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8B" w:rsidRDefault="000B5C14" w:rsidP="000B5C1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0B5C14">
        <w:rPr>
          <w:rFonts w:ascii="Arial" w:hAnsi="Arial" w:cs="Arial"/>
          <w:b/>
          <w:sz w:val="28"/>
          <w:szCs w:val="28"/>
          <w:u w:val="single"/>
        </w:rPr>
        <w:t>Assessment for Learning Strategies</w:t>
      </w:r>
    </w:p>
    <w:p w:rsidR="000B5C14" w:rsidRDefault="000B5C14" w:rsidP="000B5C1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B5C14" w:rsidRDefault="000B5C14" w:rsidP="000B5C1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ideas and resources are taken from current practice in our three schools: Bringhurst Primary, Hallaton</w:t>
      </w:r>
      <w:r w:rsidR="00102F72">
        <w:rPr>
          <w:rFonts w:ascii="Arial" w:hAnsi="Arial" w:cs="Arial"/>
          <w:sz w:val="24"/>
          <w:szCs w:val="24"/>
        </w:rPr>
        <w:t xml:space="preserve"> Church of England</w:t>
      </w:r>
      <w:r>
        <w:rPr>
          <w:rFonts w:ascii="Arial" w:hAnsi="Arial" w:cs="Arial"/>
          <w:sz w:val="24"/>
          <w:szCs w:val="24"/>
        </w:rPr>
        <w:t xml:space="preserve"> Primary and</w:t>
      </w:r>
      <w:r w:rsidR="004B4EE4">
        <w:rPr>
          <w:rFonts w:ascii="Arial" w:hAnsi="Arial" w:cs="Arial"/>
          <w:sz w:val="24"/>
          <w:szCs w:val="24"/>
        </w:rPr>
        <w:t xml:space="preserve"> Tugby Primary.  They cover FS,</w:t>
      </w:r>
      <w:r>
        <w:rPr>
          <w:rFonts w:ascii="Arial" w:hAnsi="Arial" w:cs="Arial"/>
          <w:sz w:val="24"/>
          <w:szCs w:val="24"/>
        </w:rPr>
        <w:t xml:space="preserve"> KS1 and KS2.</w:t>
      </w:r>
    </w:p>
    <w:p w:rsidR="000B5C14" w:rsidRDefault="000B5C14" w:rsidP="000B5C14">
      <w:pPr>
        <w:pStyle w:val="ListParagraph"/>
        <w:rPr>
          <w:rFonts w:ascii="Arial" w:hAnsi="Arial" w:cs="Arial"/>
          <w:sz w:val="24"/>
          <w:szCs w:val="24"/>
        </w:rPr>
      </w:pPr>
    </w:p>
    <w:p w:rsidR="000B5C14" w:rsidRDefault="000B5C14" w:rsidP="000B5C14">
      <w:pPr>
        <w:rPr>
          <w:rFonts w:ascii="Arial" w:hAnsi="Arial" w:cs="Arial"/>
          <w:sz w:val="24"/>
          <w:szCs w:val="24"/>
        </w:rPr>
      </w:pPr>
    </w:p>
    <w:p w:rsidR="000B5C14" w:rsidRDefault="000B5C14" w:rsidP="000B5C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Recapping the previous lesson’s outcomes:</w:t>
      </w:r>
    </w:p>
    <w:p w:rsidR="000B5C14" w:rsidRDefault="000B5C14" w:rsidP="000B5C14">
      <w:pPr>
        <w:rPr>
          <w:rFonts w:ascii="Arial" w:hAnsi="Arial" w:cs="Arial"/>
          <w:sz w:val="24"/>
          <w:szCs w:val="24"/>
        </w:rPr>
      </w:pPr>
    </w:p>
    <w:p w:rsidR="000B5C14" w:rsidRDefault="000B5C14" w:rsidP="000B5C1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Involve all children by using e.g. talk partners </w:t>
      </w:r>
    </w:p>
    <w:p w:rsidR="000B5C14" w:rsidRDefault="000B5C14" w:rsidP="000B5C1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examples of good work and ask children to explain their thinking </w:t>
      </w:r>
    </w:p>
    <w:p w:rsidR="000B5C14" w:rsidRDefault="000B5C14" w:rsidP="000B5C1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 children time to look at </w:t>
      </w:r>
      <w:r w:rsidRPr="0084769F">
        <w:rPr>
          <w:rFonts w:ascii="Arial" w:hAnsi="Arial" w:cs="Arial"/>
          <w:b/>
          <w:sz w:val="24"/>
          <w:szCs w:val="24"/>
        </w:rPr>
        <w:t>marked work</w:t>
      </w:r>
      <w:r>
        <w:rPr>
          <w:rFonts w:ascii="Arial" w:hAnsi="Arial" w:cs="Arial"/>
          <w:sz w:val="24"/>
          <w:szCs w:val="24"/>
        </w:rPr>
        <w:t xml:space="preserve"> from the previous lesson and to </w:t>
      </w:r>
      <w:r w:rsidRPr="0084769F">
        <w:rPr>
          <w:rFonts w:ascii="Arial" w:hAnsi="Arial" w:cs="Arial"/>
          <w:b/>
          <w:sz w:val="24"/>
          <w:szCs w:val="24"/>
        </w:rPr>
        <w:t>self or peer assess</w:t>
      </w:r>
    </w:p>
    <w:p w:rsidR="000B5C14" w:rsidRDefault="000B5C14" w:rsidP="000B5C14">
      <w:pPr>
        <w:pStyle w:val="ListParagraph"/>
        <w:rPr>
          <w:rFonts w:ascii="Arial" w:hAnsi="Arial" w:cs="Arial"/>
          <w:sz w:val="24"/>
          <w:szCs w:val="24"/>
        </w:rPr>
      </w:pPr>
    </w:p>
    <w:p w:rsidR="000B5C14" w:rsidRDefault="000B5C14" w:rsidP="000B5C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84769F">
        <w:rPr>
          <w:rFonts w:ascii="Arial" w:hAnsi="Arial" w:cs="Arial"/>
          <w:b/>
          <w:sz w:val="24"/>
          <w:szCs w:val="24"/>
        </w:rPr>
        <w:t>ntroducing</w:t>
      </w:r>
      <w:r>
        <w:rPr>
          <w:rFonts w:ascii="Arial" w:hAnsi="Arial" w:cs="Arial"/>
          <w:b/>
          <w:sz w:val="24"/>
          <w:szCs w:val="24"/>
        </w:rPr>
        <w:t xml:space="preserve"> the Learning Objective:</w:t>
      </w:r>
    </w:p>
    <w:p w:rsidR="000B5C14" w:rsidRDefault="000B5C14" w:rsidP="000B5C14">
      <w:pPr>
        <w:rPr>
          <w:rFonts w:ascii="Arial" w:hAnsi="Arial" w:cs="Arial"/>
          <w:b/>
          <w:sz w:val="24"/>
          <w:szCs w:val="24"/>
        </w:rPr>
      </w:pPr>
    </w:p>
    <w:p w:rsidR="000B5C14" w:rsidRPr="000B5C14" w:rsidRDefault="000B5C14" w:rsidP="000B5C1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</w:t>
      </w:r>
      <w:r w:rsidRPr="0084769F">
        <w:rPr>
          <w:rFonts w:ascii="Arial" w:hAnsi="Arial" w:cs="Arial"/>
          <w:b/>
          <w:sz w:val="24"/>
          <w:szCs w:val="24"/>
        </w:rPr>
        <w:t>“I can”</w:t>
      </w:r>
      <w:r>
        <w:rPr>
          <w:rFonts w:ascii="Arial" w:hAnsi="Arial" w:cs="Arial"/>
          <w:sz w:val="24"/>
          <w:szCs w:val="24"/>
        </w:rPr>
        <w:t xml:space="preserve"> statements to provide a clear focus for the LO</w:t>
      </w:r>
    </w:p>
    <w:p w:rsidR="000B5C14" w:rsidRPr="000B5C14" w:rsidRDefault="000B5C14" w:rsidP="000B5C1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Differentiate LO and success criteria by group </w:t>
      </w:r>
    </w:p>
    <w:p w:rsidR="000B5C14" w:rsidRPr="000B5C14" w:rsidRDefault="000B5C14" w:rsidP="000B5C1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work is to be recorded during the lesson, children either write the</w:t>
      </w:r>
      <w:r w:rsidR="0084769F"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</w:rPr>
        <w:t xml:space="preserve"> learning objective or have a </w:t>
      </w:r>
      <w:r w:rsidRPr="0084769F">
        <w:rPr>
          <w:rFonts w:ascii="Arial" w:hAnsi="Arial" w:cs="Arial"/>
          <w:b/>
          <w:sz w:val="24"/>
          <w:szCs w:val="24"/>
        </w:rPr>
        <w:t>sticker</w:t>
      </w:r>
      <w:r>
        <w:rPr>
          <w:rFonts w:ascii="Arial" w:hAnsi="Arial" w:cs="Arial"/>
          <w:sz w:val="24"/>
          <w:szCs w:val="24"/>
        </w:rPr>
        <w:t xml:space="preserve"> to show this in their book</w:t>
      </w:r>
    </w:p>
    <w:p w:rsidR="000B5C14" w:rsidRPr="0084769F" w:rsidRDefault="0084769F" w:rsidP="000B5C1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format and number of LO’s will change according to children’s age and development e.g. for an English lesson: in Year 1 the LO is more likely to be conveyed to the children verbally whereas in Year 6 the children may have a written checklist of things to include in their writing.  </w:t>
      </w:r>
    </w:p>
    <w:p w:rsidR="0084769F" w:rsidRDefault="0084769F" w:rsidP="0084769F">
      <w:pPr>
        <w:rPr>
          <w:rFonts w:ascii="Arial" w:hAnsi="Arial" w:cs="Arial"/>
          <w:b/>
          <w:sz w:val="24"/>
          <w:szCs w:val="24"/>
        </w:rPr>
      </w:pPr>
    </w:p>
    <w:p w:rsidR="0084769F" w:rsidRDefault="0084769F" w:rsidP="008476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Gaining feedback from children:</w:t>
      </w:r>
    </w:p>
    <w:p w:rsidR="0084769F" w:rsidRDefault="0084769F" w:rsidP="0084769F">
      <w:pPr>
        <w:rPr>
          <w:rFonts w:ascii="Arial" w:hAnsi="Arial" w:cs="Arial"/>
          <w:b/>
          <w:sz w:val="24"/>
          <w:szCs w:val="24"/>
        </w:rPr>
      </w:pPr>
    </w:p>
    <w:p w:rsidR="0084769F" w:rsidRDefault="0084769F" w:rsidP="008476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teacher models the use of the LO </w:t>
      </w:r>
    </w:p>
    <w:p w:rsidR="0084769F" w:rsidRDefault="0084769F" w:rsidP="008476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teacher then questions and observes children to gain knowledge of children’s understanding of the LO</w:t>
      </w:r>
    </w:p>
    <w:p w:rsidR="0084769F" w:rsidRDefault="0084769F" w:rsidP="008476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this information, the teacher adapts the lesson as needed and plans next steps in learning</w:t>
      </w:r>
    </w:p>
    <w:p w:rsidR="0084769F" w:rsidRDefault="0084769F" w:rsidP="0084769F">
      <w:pPr>
        <w:rPr>
          <w:rFonts w:ascii="Arial" w:hAnsi="Arial" w:cs="Arial"/>
          <w:sz w:val="24"/>
          <w:szCs w:val="24"/>
        </w:rPr>
      </w:pPr>
    </w:p>
    <w:p w:rsidR="0084769F" w:rsidRDefault="0084769F" w:rsidP="0084769F">
      <w:pPr>
        <w:rPr>
          <w:rFonts w:ascii="Arial" w:hAnsi="Arial" w:cs="Arial"/>
          <w:b/>
          <w:sz w:val="24"/>
          <w:szCs w:val="24"/>
        </w:rPr>
      </w:pPr>
      <w:r w:rsidRPr="0084769F">
        <w:rPr>
          <w:rFonts w:ascii="Arial" w:hAnsi="Arial" w:cs="Arial"/>
          <w:b/>
          <w:sz w:val="24"/>
          <w:szCs w:val="24"/>
        </w:rPr>
        <w:t xml:space="preserve">Giving the success criteria: </w:t>
      </w:r>
    </w:p>
    <w:p w:rsidR="0084769F" w:rsidRDefault="0084769F" w:rsidP="0084769F">
      <w:pPr>
        <w:rPr>
          <w:rFonts w:ascii="Arial" w:hAnsi="Arial" w:cs="Arial"/>
          <w:b/>
          <w:sz w:val="24"/>
          <w:szCs w:val="24"/>
        </w:rPr>
      </w:pPr>
    </w:p>
    <w:p w:rsidR="0084769F" w:rsidRDefault="0084769F" w:rsidP="0084769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Introduce the </w:t>
      </w:r>
      <w:r w:rsidR="00102F72"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z w:val="24"/>
          <w:szCs w:val="24"/>
        </w:rPr>
        <w:t xml:space="preserve"> with the children to develop their understanding of key points to remember throughout the lesson</w:t>
      </w:r>
    </w:p>
    <w:p w:rsidR="0084769F" w:rsidRDefault="0084769F" w:rsidP="0084769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02F72"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z w:val="24"/>
          <w:szCs w:val="24"/>
        </w:rPr>
        <w:t xml:space="preserve"> is also written/shared verbally throughout the lesson </w:t>
      </w:r>
    </w:p>
    <w:p w:rsidR="0084769F" w:rsidRDefault="0084769F" w:rsidP="0084769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</w:t>
      </w:r>
      <w:r w:rsidR="00102F72">
        <w:rPr>
          <w:rFonts w:ascii="Arial" w:hAnsi="Arial" w:cs="Arial"/>
          <w:sz w:val="24"/>
          <w:szCs w:val="24"/>
        </w:rPr>
        <w:t>ren are encouraged to use the SC</w:t>
      </w:r>
      <w:r>
        <w:rPr>
          <w:rFonts w:ascii="Arial" w:hAnsi="Arial" w:cs="Arial"/>
          <w:sz w:val="24"/>
          <w:szCs w:val="24"/>
        </w:rPr>
        <w:t xml:space="preserve"> during the lesson to self-assess and decide if they need support from e.g. an adult or another child</w:t>
      </w:r>
    </w:p>
    <w:p w:rsidR="0084769F" w:rsidRDefault="0084769F" w:rsidP="0084769F">
      <w:pPr>
        <w:rPr>
          <w:rFonts w:ascii="Arial" w:hAnsi="Arial" w:cs="Arial"/>
          <w:sz w:val="24"/>
          <w:szCs w:val="24"/>
        </w:rPr>
      </w:pPr>
    </w:p>
    <w:p w:rsidR="007D6F1A" w:rsidRDefault="007D6F1A" w:rsidP="0084769F">
      <w:pPr>
        <w:rPr>
          <w:rFonts w:ascii="Arial" w:hAnsi="Arial" w:cs="Arial"/>
          <w:b/>
          <w:sz w:val="24"/>
          <w:szCs w:val="24"/>
        </w:rPr>
      </w:pPr>
      <w:r w:rsidRPr="007D6F1A">
        <w:rPr>
          <w:rFonts w:ascii="Arial" w:hAnsi="Arial" w:cs="Arial"/>
          <w:b/>
          <w:sz w:val="24"/>
          <w:szCs w:val="24"/>
        </w:rPr>
        <w:t>The role of the teacher during the main part of the lesson:</w:t>
      </w:r>
    </w:p>
    <w:p w:rsidR="007D6F1A" w:rsidRDefault="007D6F1A" w:rsidP="0084769F">
      <w:pPr>
        <w:rPr>
          <w:rFonts w:ascii="Arial" w:hAnsi="Arial" w:cs="Arial"/>
          <w:b/>
          <w:sz w:val="24"/>
          <w:szCs w:val="24"/>
        </w:rPr>
      </w:pPr>
    </w:p>
    <w:p w:rsidR="007D6F1A" w:rsidRDefault="007D6F1A" w:rsidP="007D6F1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Observing and providing feedback to groups and individuals </w:t>
      </w:r>
    </w:p>
    <w:p w:rsidR="007D6F1A" w:rsidRDefault="007D6F1A" w:rsidP="007D6F1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Asking questions to develop children’s understanding.  These should more often be open questions</w:t>
      </w:r>
    </w:p>
    <w:p w:rsidR="007D6F1A" w:rsidRDefault="007D6F1A" w:rsidP="007D6F1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Asking children to reflect on their learning and to help them to continually</w:t>
      </w:r>
      <w:r w:rsidR="00102F72">
        <w:rPr>
          <w:rFonts w:ascii="Arial" w:hAnsi="Arial" w:cs="Arial"/>
          <w:sz w:val="24"/>
          <w:szCs w:val="24"/>
        </w:rPr>
        <w:t xml:space="preserve"> improve their work – use the SC</w:t>
      </w:r>
      <w:r>
        <w:rPr>
          <w:rFonts w:ascii="Arial" w:hAnsi="Arial" w:cs="Arial"/>
          <w:sz w:val="24"/>
          <w:szCs w:val="24"/>
        </w:rPr>
        <w:t xml:space="preserve"> to guide these conversations</w:t>
      </w:r>
    </w:p>
    <w:p w:rsidR="007D6F1A" w:rsidRDefault="007D6F1A" w:rsidP="007D6F1A">
      <w:pPr>
        <w:ind w:left="360"/>
        <w:rPr>
          <w:rFonts w:ascii="Arial" w:hAnsi="Arial" w:cs="Arial"/>
          <w:sz w:val="24"/>
          <w:szCs w:val="24"/>
        </w:rPr>
      </w:pPr>
    </w:p>
    <w:p w:rsidR="007D6F1A" w:rsidRDefault="007D6F1A" w:rsidP="007D6F1A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Using plenaries:</w:t>
      </w:r>
    </w:p>
    <w:p w:rsidR="007D6F1A" w:rsidRDefault="007D6F1A" w:rsidP="007D6F1A">
      <w:pPr>
        <w:ind w:left="360"/>
        <w:rPr>
          <w:rFonts w:ascii="Arial" w:hAnsi="Arial" w:cs="Arial"/>
          <w:b/>
          <w:sz w:val="24"/>
          <w:szCs w:val="24"/>
        </w:rPr>
      </w:pPr>
    </w:p>
    <w:p w:rsidR="007D6F1A" w:rsidRDefault="007D6F1A" w:rsidP="007D6F1A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Teachers use both mini-plenaries as needed during the main part of the lesson and a main plenary session at the end of the lesson</w:t>
      </w:r>
    </w:p>
    <w:p w:rsidR="007D6F1A" w:rsidRDefault="007D6F1A" w:rsidP="007D6F1A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Children are encouraged to both self and peer assess to deepen their understanding of the LO and </w:t>
      </w:r>
      <w:r w:rsidR="00102F72">
        <w:rPr>
          <w:rFonts w:ascii="Arial" w:hAnsi="Arial" w:cs="Arial"/>
          <w:sz w:val="24"/>
          <w:szCs w:val="24"/>
        </w:rPr>
        <w:t>SC</w:t>
      </w:r>
    </w:p>
    <w:p w:rsidR="007D6F1A" w:rsidRPr="007D6F1A" w:rsidRDefault="007D6F1A" w:rsidP="007D6F1A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opportunity to show examples of successful work and to discuss improvements that can be made for next time e.g. use “three stars and a wish”, </w:t>
      </w:r>
      <w:r w:rsidRPr="007D6F1A">
        <w:rPr>
          <w:rFonts w:ascii="Arial" w:hAnsi="Arial" w:cs="Arial"/>
          <w:b/>
          <w:sz w:val="24"/>
          <w:szCs w:val="24"/>
        </w:rPr>
        <w:t>“next steps”</w:t>
      </w:r>
      <w:r>
        <w:rPr>
          <w:rFonts w:ascii="Arial" w:hAnsi="Arial" w:cs="Arial"/>
          <w:sz w:val="24"/>
          <w:szCs w:val="24"/>
        </w:rPr>
        <w:t xml:space="preserve"> or a </w:t>
      </w:r>
      <w:r w:rsidRPr="007D6F1A">
        <w:rPr>
          <w:rFonts w:ascii="Arial" w:hAnsi="Arial" w:cs="Arial"/>
          <w:b/>
          <w:sz w:val="24"/>
          <w:szCs w:val="24"/>
        </w:rPr>
        <w:t>“marking ladder”.</w:t>
      </w:r>
    </w:p>
    <w:p w:rsidR="007D6F1A" w:rsidRDefault="007D6F1A" w:rsidP="007D6F1A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Later after marking and considering the children’s work, the teacher </w:t>
      </w:r>
      <w:r w:rsidR="004C72B3">
        <w:rPr>
          <w:rFonts w:ascii="Arial" w:hAnsi="Arial" w:cs="Arial"/>
          <w:sz w:val="24"/>
          <w:szCs w:val="24"/>
        </w:rPr>
        <w:t xml:space="preserve">decides how to feedback the outcomes and next steps to the children.  </w:t>
      </w:r>
    </w:p>
    <w:p w:rsidR="004C72B3" w:rsidRDefault="004C72B3" w:rsidP="004C72B3">
      <w:pPr>
        <w:rPr>
          <w:rFonts w:ascii="Arial" w:hAnsi="Arial" w:cs="Arial"/>
          <w:sz w:val="24"/>
          <w:szCs w:val="24"/>
        </w:rPr>
      </w:pPr>
    </w:p>
    <w:p w:rsidR="004C72B3" w:rsidRDefault="004C72B3" w:rsidP="004C72B3">
      <w:pPr>
        <w:rPr>
          <w:rFonts w:ascii="Arial" w:hAnsi="Arial" w:cs="Arial"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  <w:r w:rsidRPr="004C72B3">
        <w:rPr>
          <w:rFonts w:ascii="Arial" w:hAnsi="Arial" w:cs="Arial"/>
          <w:b/>
          <w:sz w:val="24"/>
          <w:szCs w:val="24"/>
        </w:rPr>
        <w:lastRenderedPageBreak/>
        <w:t xml:space="preserve">Appendices: </w:t>
      </w:r>
    </w:p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</w:p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Examples of AfL (Y1)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</w:tblGrid>
      <w:tr w:rsidR="004C72B3" w:rsidTr="004C72B3">
        <w:tc>
          <w:tcPr>
            <w:tcW w:w="4673" w:type="dxa"/>
          </w:tcPr>
          <w:p w:rsidR="004C72B3" w:rsidRPr="004D10A1" w:rsidRDefault="004C72B3" w:rsidP="004C72B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WILF</w:t>
            </w:r>
            <w:r w:rsidRPr="004D10A1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 xml:space="preserve"> I can use adjectives in my writing.</w:t>
            </w:r>
          </w:p>
          <w:p w:rsidR="004C72B3" w:rsidRPr="004D10A1" w:rsidRDefault="004C72B3" w:rsidP="004C72B3">
            <w:pPr>
              <w:rPr>
                <w:rFonts w:ascii="Comic Sans MS" w:hAnsi="Comic Sans MS"/>
              </w:rPr>
            </w:pPr>
            <w:r w:rsidRPr="004D10A1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118110</wp:posOffset>
                      </wp:positionV>
                      <wp:extent cx="514350" cy="466725"/>
                      <wp:effectExtent l="9525" t="13335" r="9525" b="5715"/>
                      <wp:wrapNone/>
                      <wp:docPr id="2" name="Smiley Fac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667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CEDCC3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" o:spid="_x0000_s1026" type="#_x0000_t96" style="position:absolute;margin-left:-3pt;margin-top:9.3pt;width:40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KOKwIAAGEEAAAOAAAAZHJzL2Uyb0RvYy54bWysVMGO0zAQvSPxD5bvbNps22WjpqtVlyKk&#10;BVYqfMDUdhqD4zG227R8PRMnLV1AHBA5WDMez/ObN+PM7w6NYXvlg0Zb8vHViDNlBUpttyX//Gn1&#10;6jVnIYKVYNCqkh9V4HeLly/mrStUjjUaqTwjEBuK1pW8jtEVWRZErRoIV+iUpWCFvoFIrt9m0kNL&#10;6I3J8tFolrXopfMoVAi0+9AH+SLhV5US8WNVBRWZKTlxi2n1ad10a7aYQ7H14GotBhrwDywa0JYu&#10;PUM9QAS28/o3qEYLjwGreCWwybCqtFCpBqpmPPqlmnUNTqVaSJzgzjKF/wcrPuyfPNOy5DlnFhpq&#10;0brRRh3ZCoRieSdQ60JB59buyXclBveI4mtgFpc12K269x7bWoEkWuPufPYsoXMCpbJN+x4l4cMu&#10;YtLqUPmmAyQV2CG15HhuiTpEJmhzOp5cT6lxgkKT2ewmn6YboDglOx/iW4UN64ySh0S+456ugP1j&#10;iKkvcqgO5BfOqsZQl/dg2GQ2vR4Qh7MZFCfMVC0aLVfamOT47WZpPKPMkq/SNySHy2PGsrbkt1Mi&#10;+3eIUfr+BOFxZ2Uazk7ZN4MdQZveJpbGDlJ36vZd2qA8ktIe+zmnd0lGjf47Zy3NOMnzbQdecWbe&#10;WerW7Xgy6R5FcibTm5wcfxnZXEbACoIqeeSsN5exf0g75/W2ppvGqVyL99ThSsfTKPSsBrI0x2Q9&#10;eyiXfjr188+w+AEAAP//AwBQSwMEFAAGAAgAAAAhAEsrYf/dAAAABwEAAA8AAABkcnMvZG93bnJl&#10;di54bWxMj8FOwzAQRO9I/IO1SFxQ67SIUEKcqkKAuBSJUnF24yWJiNeR7Trp37OcynF2VjNvyvVk&#10;e5HQh86RgsU8A4FUO9NRo2D/+TJbgQhRk9G9I1RwwgDr6vKi1IVxI31g2sVGcAiFQitoYxwKKUPd&#10;otVh7gYk9r6dtzqy9I00Xo8cbnu5zLJcWt0RN7R6wKcW65/d0SpItzfx/Xmb9v5Lnvo0dq9vm61V&#10;6vpq2jyCiDjF8zP84TM6VMx0cEcyQfQKZjlPiXxf5SDYv79jfVDwsFyArEr5n7/6BQAA//8DAFBL&#10;AQItABQABgAIAAAAIQC2gziS/gAAAOEBAAATAAAAAAAAAAAAAAAAAAAAAABbQ29udGVudF9UeXBl&#10;c10ueG1sUEsBAi0AFAAGAAgAAAAhADj9If/WAAAAlAEAAAsAAAAAAAAAAAAAAAAALwEAAF9yZWxz&#10;Ly5yZWxzUEsBAi0AFAAGAAgAAAAhAJiC0o4rAgAAYQQAAA4AAAAAAAAAAAAAAAAALgIAAGRycy9l&#10;Mm9Eb2MueG1sUEsBAi0AFAAGAAgAAAAhAEsrYf/dAAAABwEAAA8AAAAAAAAAAAAAAAAAhQQAAGRy&#10;cy9kb3ducmV2LnhtbFBLBQYAAAAABAAEAPMAAACPBQAAAAA=&#10;"/>
                  </w:pict>
                </mc:Fallback>
              </mc:AlternateContent>
            </w:r>
          </w:p>
          <w:p w:rsidR="004C72B3" w:rsidRPr="004D10A1" w:rsidRDefault="004C72B3" w:rsidP="004C72B3">
            <w:pPr>
              <w:rPr>
                <w:rFonts w:ascii="Comic Sans MS" w:hAnsi="Comic Sans MS"/>
              </w:rPr>
            </w:pPr>
          </w:p>
          <w:p w:rsidR="004C72B3" w:rsidRPr="004D10A1" w:rsidRDefault="004C72B3" w:rsidP="004C72B3">
            <w:pPr>
              <w:rPr>
                <w:rFonts w:ascii="Comic Sans MS" w:hAnsi="Comic Sans MS"/>
              </w:rPr>
            </w:pPr>
            <w:r w:rsidRPr="004D10A1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304800" cy="172720"/>
                      <wp:effectExtent l="0" t="0" r="0" b="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F1A281" id="Rectangle 1" o:spid="_x0000_s1026" style="position:absolute;margin-left:6pt;margin-top:0;width:24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mnfAIAAPoEAAAOAAAAZHJzL2Uyb0RvYy54bWysVNuO0zAQfUfiHyy/d3Mh3TZR09VuSxHS&#10;AisWPsC1ncbCsY3tNt1F/Dtjpy0t8IAQeXA8novPzJnx7GbfSbTj1gmtapxdpRhxRTUTalPjz59W&#10;oylGzhPFiNSK1/iJO3wzf/li1puK57rVknGLIIhyVW9q3HpvqiRxtOUdcVfacAXKRtuOeBDtJmGW&#10;9BC9k0meptdJry0zVlPuHJwuByWex/hNw6n/0DSOeyRrDNh8XG1c12FN5jNSbSwxraAHGOQfUHRE&#10;KLj0FGpJPEFbK34L1QlqtdONv6K6S3TTCMpjDpBNlv6SzWNLDI+5QHGcOZXJ/b+w9P3uwSLBgDuM&#10;FOmAoo9QNKI2kqMslKc3rgKrR/NgQ4LO3Gv6xSGlFy1Y8Vtrdd9ywgBUtE8uHILgwBWt+3eaQXSy&#10;9TpWat/YLgSEGqB9JOTpRAjfe0Th8FVaTFOgjYIqm+STPBKWkOrobKzzb7juUNjU2AL0GJzs7p0H&#10;8GB6NIngtRRsJaSMgt2sF9KiHYHeWMUv5Asu7txMqmCsdHAb1MMJYIQ7gi6gjVx/K7O8SO/ycrS6&#10;nk5GxaoYj8pJOh2lWXlXXqdFWSxX3wPArKhawRhX90LxY99lxd/xepiAoWNi56G+xuU4H8fcL9C7&#10;8yTT+P0pyU54GEMpuhpDweEbBiPw+loxSJtUngg57JNL+LFkUIPjP1YldkEgfmigtWZP0ARWA0nA&#10;JzwYsGm1fcaoh+Grsfu6JZZjJN8qaKQyK4owrVEoxoF3ZM8163MNURRC1dhjNGwXfpjwrbFi08JN&#10;WSyM0rfQfI2IjREac0AFuIMAAxYzODwGYYLP5Wj188ma/wAAAP//AwBQSwMEFAAGAAgAAAAhAP5n&#10;rrzZAAAABQEAAA8AAABkcnMvZG93bnJldi54bWxMj0FPwzAMhe9I/IfISNxYQoEyStMJIe0EHNiQ&#10;dvUar61onNKkW/n3mBNcbD096/l75Wr2vTrSGLvAFq4XBhRxHVzHjYWP7fpqCSomZId9YLLwTRFW&#10;1flZiYULJ36n4yY1SkI4FmihTWkotI51Sx7jIgzE4h3C6DGJHBvtRjxJuO91ZkyuPXYsH1oc6Lml&#10;+nMzeQuY37qvt8PN6/ZlyvGhmc36bmesvbyYnx5BJZrT3zH84gs6VMK0DxO7qHrRmVRJFmSKmxvZ&#10;ewvZfQa6KvV/+uoHAAD//wMAUEsBAi0AFAAGAAgAAAAhALaDOJL+AAAA4QEAABMAAAAAAAAAAAAA&#10;AAAAAAAAAFtDb250ZW50X1R5cGVzXS54bWxQSwECLQAUAAYACAAAACEAOP0h/9YAAACUAQAACwAA&#10;AAAAAAAAAAAAAAAvAQAAX3JlbHMvLnJlbHNQSwECLQAUAAYACAAAACEA9sspp3wCAAD6BAAADgAA&#10;AAAAAAAAAAAAAAAuAgAAZHJzL2Uyb0RvYy54bWxQSwECLQAUAAYACAAAACEA/meuvNkAAAAFAQAA&#10;DwAAAAAAAAAAAAAAAADWBAAAZHJzL2Rvd25yZXYueG1sUEsFBgAAAAAEAAQA8wAAANwFAAAAAA==&#10;" stroked="f"/>
                  </w:pict>
                </mc:Fallback>
              </mc:AlternateContent>
            </w:r>
          </w:p>
          <w:p w:rsidR="004C72B3" w:rsidRPr="004D10A1" w:rsidRDefault="004C72B3" w:rsidP="004C72B3">
            <w:pPr>
              <w:rPr>
                <w:rFonts w:ascii="Comic Sans MS" w:hAnsi="Comic Sans MS"/>
              </w:rPr>
            </w:pPr>
          </w:p>
          <w:p w:rsidR="004C72B3" w:rsidRPr="004D10A1" w:rsidRDefault="004C72B3" w:rsidP="004C72B3">
            <w:pPr>
              <w:rPr>
                <w:rFonts w:ascii="Comic Sans MS" w:hAnsi="Comic Sans MS"/>
              </w:rPr>
            </w:pPr>
            <w:r w:rsidRPr="004D10A1">
              <w:rPr>
                <w:rFonts w:ascii="Comic Sans MS" w:hAnsi="Comic Sans MS"/>
              </w:rPr>
              <w:t xml:space="preserve">Next steps: </w:t>
            </w:r>
          </w:p>
          <w:p w:rsidR="004C72B3" w:rsidRDefault="004C72B3" w:rsidP="004C72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Simple self-assessment “sticker” for children’s writing books in Year 1</w:t>
      </w:r>
    </w:p>
    <w:p w:rsidR="00BB4953" w:rsidRDefault="00BB4953" w:rsidP="004C72B3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299"/>
        <w:gridCol w:w="2359"/>
        <w:gridCol w:w="2366"/>
      </w:tblGrid>
      <w:tr w:rsidR="004C72B3" w:rsidRPr="003718CA" w:rsidTr="00AD6B02">
        <w:tc>
          <w:tcPr>
            <w:tcW w:w="3696" w:type="dxa"/>
            <w:shd w:val="clear" w:color="auto" w:fill="auto"/>
          </w:tcPr>
          <w:p w:rsidR="004C72B3" w:rsidRPr="003718CA" w:rsidRDefault="004C72B3" w:rsidP="00AD6B02">
            <w:pPr>
              <w:rPr>
                <w:rFonts w:ascii="Comic Sans MS" w:hAnsi="Comic Sans MS" w:cs="Arial"/>
                <w:b/>
              </w:rPr>
            </w:pPr>
            <w:r w:rsidRPr="003718CA">
              <w:rPr>
                <w:rFonts w:ascii="Comic Sans MS" w:hAnsi="Comic Sans MS" w:cs="Arial"/>
                <w:b/>
              </w:rPr>
              <w:t xml:space="preserve">Tuesday </w:t>
            </w:r>
          </w:p>
        </w:tc>
        <w:tc>
          <w:tcPr>
            <w:tcW w:w="3696" w:type="dxa"/>
            <w:shd w:val="clear" w:color="auto" w:fill="auto"/>
          </w:tcPr>
          <w:p w:rsidR="004C72B3" w:rsidRPr="003718CA" w:rsidRDefault="004C72B3" w:rsidP="00AD6B02">
            <w:pPr>
              <w:rPr>
                <w:rFonts w:ascii="Comic Sans MS" w:hAnsi="Comic Sans MS" w:cs="Arial"/>
              </w:rPr>
            </w:pPr>
            <w:r w:rsidRPr="003718CA">
              <w:rPr>
                <w:rFonts w:ascii="Comic Sans MS" w:hAnsi="Comic Sans MS" w:cs="Arial"/>
                <w:b/>
                <w:noProof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5" name="Picture 5" descr="5b9a3c04f44fe445243f989165d3dff7_lg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b9a3c04f44fe445243f989165d3dff7_l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8CA">
              <w:rPr>
                <w:rFonts w:ascii="Comic Sans MS" w:hAnsi="Comic Sans MS" w:cs="Arial"/>
                <w:b/>
              </w:rPr>
              <w:t xml:space="preserve">WALT: </w:t>
            </w:r>
            <w:r w:rsidRPr="003718CA">
              <w:rPr>
                <w:rFonts w:ascii="Comic Sans MS" w:hAnsi="Comic Sans MS" w:cs="Arial"/>
              </w:rPr>
              <w:t xml:space="preserve">Describe a character and use “because” in a sentence. </w:t>
            </w:r>
          </w:p>
        </w:tc>
        <w:tc>
          <w:tcPr>
            <w:tcW w:w="3697" w:type="dxa"/>
            <w:shd w:val="clear" w:color="auto" w:fill="auto"/>
          </w:tcPr>
          <w:p w:rsidR="004C72B3" w:rsidRPr="003718CA" w:rsidRDefault="004C72B3" w:rsidP="00AD6B02">
            <w:pPr>
              <w:rPr>
                <w:rFonts w:ascii="Comic Sans MS" w:hAnsi="Comic Sans MS" w:cs="Arial"/>
              </w:rPr>
            </w:pPr>
            <w:r w:rsidRPr="003718CA">
              <w:rPr>
                <w:rFonts w:ascii="Comic Sans MS" w:hAnsi="Comic Sans MS" w:cs="Arial"/>
                <w:b/>
                <w:noProof/>
                <w:lang w:eastAsia="en-GB"/>
              </w:rPr>
              <w:drawing>
                <wp:inline distT="0" distB="0" distL="0" distR="0">
                  <wp:extent cx="314325" cy="342900"/>
                  <wp:effectExtent l="0" t="0" r="9525" b="0"/>
                  <wp:docPr id="4" name="Picture 4" descr="giraffe-308771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raffe-308771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8CA">
              <w:rPr>
                <w:rFonts w:ascii="Comic Sans MS" w:hAnsi="Comic Sans MS" w:cs="Arial"/>
                <w:b/>
              </w:rPr>
              <w:t xml:space="preserve">WALT: </w:t>
            </w:r>
            <w:r w:rsidRPr="003718CA">
              <w:rPr>
                <w:rFonts w:ascii="Comic Sans MS" w:hAnsi="Comic Sans MS" w:cs="Arial"/>
              </w:rPr>
              <w:t xml:space="preserve">Describe a character and a setting using adjectives. </w:t>
            </w:r>
          </w:p>
        </w:tc>
        <w:tc>
          <w:tcPr>
            <w:tcW w:w="3697" w:type="dxa"/>
            <w:shd w:val="clear" w:color="auto" w:fill="auto"/>
          </w:tcPr>
          <w:p w:rsidR="004C72B3" w:rsidRPr="003718CA" w:rsidRDefault="004C72B3" w:rsidP="00AD6B02">
            <w:pPr>
              <w:rPr>
                <w:rFonts w:ascii="Comic Sans MS" w:hAnsi="Comic Sans MS" w:cs="Arial"/>
              </w:rPr>
            </w:pPr>
            <w:r w:rsidRPr="003718CA">
              <w:rPr>
                <w:rFonts w:ascii="Comic Sans MS" w:hAnsi="Comic Sans MS" w:cs="Arial"/>
                <w:b/>
                <w:noProof/>
                <w:lang w:eastAsia="en-GB"/>
              </w:rPr>
              <w:drawing>
                <wp:inline distT="0" distB="0" distL="0" distR="0">
                  <wp:extent cx="542925" cy="352425"/>
                  <wp:effectExtent l="0" t="0" r="9525" b="9525"/>
                  <wp:docPr id="3" name="Picture 3" descr="clipart00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art003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8CA">
              <w:rPr>
                <w:rFonts w:ascii="Comic Sans MS" w:hAnsi="Comic Sans MS" w:cs="Arial"/>
                <w:b/>
              </w:rPr>
              <w:t xml:space="preserve">WALT: </w:t>
            </w:r>
            <w:r w:rsidRPr="003718CA">
              <w:rPr>
                <w:rFonts w:ascii="Comic Sans MS" w:hAnsi="Comic Sans MS" w:cs="Arial"/>
              </w:rPr>
              <w:t xml:space="preserve">Describe “good” and “bad” characters in traditional stories using interesting adjectives. </w:t>
            </w:r>
          </w:p>
        </w:tc>
      </w:tr>
    </w:tbl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Stickers for children’s English books in Year 1, showing group differentiation of the LO. </w:t>
      </w:r>
    </w:p>
    <w:p w:rsidR="00403F42" w:rsidRDefault="00403F42" w:rsidP="004C72B3">
      <w:pPr>
        <w:rPr>
          <w:rFonts w:ascii="Arial" w:hAnsi="Arial" w:cs="Arial"/>
          <w:b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sz w:val="24"/>
          <w:szCs w:val="24"/>
        </w:rPr>
      </w:pPr>
      <w:r w:rsidRPr="00403F42">
        <w:rPr>
          <w:rFonts w:ascii="Arial" w:hAnsi="Arial" w:cs="Arial"/>
          <w:sz w:val="24"/>
          <w:szCs w:val="24"/>
        </w:rPr>
        <w:t xml:space="preserve">Observations </w:t>
      </w:r>
      <w:r>
        <w:rPr>
          <w:rFonts w:ascii="Arial" w:hAnsi="Arial" w:cs="Arial"/>
          <w:sz w:val="24"/>
          <w:szCs w:val="24"/>
        </w:rPr>
        <w:t>are more important at thi</w:t>
      </w:r>
      <w:r w:rsidR="00BB4953">
        <w:rPr>
          <w:rFonts w:ascii="Arial" w:hAnsi="Arial" w:cs="Arial"/>
          <w:sz w:val="24"/>
          <w:szCs w:val="24"/>
        </w:rPr>
        <w:t>s age as much work is practical in nature.  Observations are either planned/</w:t>
      </w:r>
      <w:r>
        <w:rPr>
          <w:rFonts w:ascii="Arial" w:hAnsi="Arial" w:cs="Arial"/>
          <w:sz w:val="24"/>
          <w:szCs w:val="24"/>
        </w:rPr>
        <w:t>completed on a sheet</w:t>
      </w:r>
      <w:r w:rsidR="00BB4953">
        <w:rPr>
          <w:rFonts w:ascii="Arial" w:hAnsi="Arial" w:cs="Arial"/>
          <w:sz w:val="24"/>
          <w:szCs w:val="24"/>
        </w:rPr>
        <w:t xml:space="preserve"> such as this</w:t>
      </w:r>
      <w:r>
        <w:rPr>
          <w:rFonts w:ascii="Arial" w:hAnsi="Arial" w:cs="Arial"/>
          <w:sz w:val="24"/>
          <w:szCs w:val="24"/>
        </w:rPr>
        <w:t>:</w:t>
      </w:r>
    </w:p>
    <w:p w:rsidR="00BB4953" w:rsidRPr="00BB4953" w:rsidRDefault="00BB4953" w:rsidP="00BB495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43055">
        <w:rPr>
          <w:rFonts w:ascii="Comic Sans MS" w:hAnsi="Comic Sans MS"/>
          <w:b/>
          <w:sz w:val="28"/>
          <w:szCs w:val="28"/>
          <w:u w:val="single"/>
        </w:rPr>
        <w:t>Foundation Stage Observation Form</w:t>
      </w:r>
    </w:p>
    <w:tbl>
      <w:tblPr>
        <w:tblStyle w:val="TableGrid"/>
        <w:tblpPr w:leftFromText="180" w:rightFromText="180" w:vertAnchor="text" w:horzAnchor="margin" w:tblpXSpec="center" w:tblpY="56"/>
        <w:tblW w:w="9949" w:type="dxa"/>
        <w:tblLook w:val="04A0" w:firstRow="1" w:lastRow="0" w:firstColumn="1" w:lastColumn="0" w:noHBand="0" w:noVBand="1"/>
      </w:tblPr>
      <w:tblGrid>
        <w:gridCol w:w="4820"/>
        <w:gridCol w:w="5129"/>
      </w:tblGrid>
      <w:tr w:rsidR="00403F42" w:rsidTr="00403F42">
        <w:trPr>
          <w:trHeight w:val="308"/>
        </w:trPr>
        <w:tc>
          <w:tcPr>
            <w:tcW w:w="9949" w:type="dxa"/>
            <w:gridSpan w:val="2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Date: </w:t>
            </w:r>
          </w:p>
        </w:tc>
      </w:tr>
      <w:tr w:rsidR="00403F42" w:rsidTr="00403F42">
        <w:trPr>
          <w:trHeight w:val="362"/>
        </w:trPr>
        <w:tc>
          <w:tcPr>
            <w:tcW w:w="4820" w:type="dxa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Activity:                                                 </w:t>
            </w:r>
          </w:p>
        </w:tc>
        <w:tc>
          <w:tcPr>
            <w:tcW w:w="5129" w:type="dxa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Area/s of learning: CL, PD, PSED, L, M, EaD, UW</w:t>
            </w:r>
          </w:p>
        </w:tc>
      </w:tr>
      <w:tr w:rsidR="00403F42" w:rsidTr="00403F42">
        <w:trPr>
          <w:trHeight w:val="614"/>
        </w:trPr>
        <w:tc>
          <w:tcPr>
            <w:tcW w:w="4820" w:type="dxa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Child/Children being observed:   </w:t>
            </w:r>
          </w:p>
        </w:tc>
        <w:tc>
          <w:tcPr>
            <w:tcW w:w="5129" w:type="dxa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Child’s/children’s stage of development (Early Years Outcomes): </w:t>
            </w:r>
          </w:p>
          <w:p w:rsidR="00403F42" w:rsidRDefault="00403F42" w:rsidP="00230C8C">
            <w:pPr>
              <w:rPr>
                <w:rFonts w:ascii="Comic Sans MS" w:hAnsi="Comic Sans MS"/>
              </w:rPr>
            </w:pPr>
          </w:p>
          <w:p w:rsidR="00403F42" w:rsidRDefault="00403F42" w:rsidP="00230C8C">
            <w:pPr>
              <w:rPr>
                <w:rFonts w:ascii="Comic Sans MS" w:hAnsi="Comic Sans MS"/>
              </w:rPr>
            </w:pPr>
          </w:p>
        </w:tc>
      </w:tr>
      <w:tr w:rsidR="00403F42" w:rsidTr="00403F42">
        <w:trPr>
          <w:trHeight w:val="614"/>
        </w:trPr>
        <w:tc>
          <w:tcPr>
            <w:tcW w:w="9949" w:type="dxa"/>
            <w:gridSpan w:val="2"/>
          </w:tcPr>
          <w:p w:rsidR="00403F42" w:rsidRDefault="00403F42" w:rsidP="00230C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Purpose of observation </w:t>
            </w:r>
          </w:p>
        </w:tc>
      </w:tr>
      <w:tr w:rsidR="00403F42" w:rsidTr="00403F42">
        <w:trPr>
          <w:trHeight w:val="7637"/>
        </w:trPr>
        <w:tc>
          <w:tcPr>
            <w:tcW w:w="9949" w:type="dxa"/>
            <w:gridSpan w:val="2"/>
          </w:tcPr>
          <w:p w:rsidR="00403F42" w:rsidRDefault="00403F42" w:rsidP="00230C8C">
            <w:pPr>
              <w:rPr>
                <w:rFonts w:ascii="Comic Sans MS" w:hAnsi="Comic Sans MS"/>
              </w:rPr>
            </w:pPr>
          </w:p>
        </w:tc>
      </w:tr>
    </w:tbl>
    <w:p w:rsidR="00BB4953" w:rsidRDefault="00BB4953" w:rsidP="004C72B3">
      <w:pPr>
        <w:rPr>
          <w:rFonts w:ascii="Arial" w:hAnsi="Arial" w:cs="Arial"/>
          <w:sz w:val="24"/>
          <w:szCs w:val="24"/>
        </w:rPr>
      </w:pPr>
    </w:p>
    <w:p w:rsidR="004C72B3" w:rsidRPr="00BB4953" w:rsidRDefault="00BB4953" w:rsidP="004C72B3">
      <w:pPr>
        <w:rPr>
          <w:rFonts w:ascii="Arial" w:hAnsi="Arial" w:cs="Arial"/>
          <w:sz w:val="24"/>
          <w:szCs w:val="24"/>
        </w:rPr>
      </w:pPr>
      <w:r w:rsidRPr="00BB4953">
        <w:rPr>
          <w:rFonts w:ascii="Arial" w:hAnsi="Arial" w:cs="Arial"/>
          <w:sz w:val="24"/>
          <w:szCs w:val="24"/>
        </w:rPr>
        <w:t>Unplanned observations</w:t>
      </w:r>
      <w:r>
        <w:rPr>
          <w:rFonts w:ascii="Arial" w:hAnsi="Arial" w:cs="Arial"/>
          <w:sz w:val="24"/>
          <w:szCs w:val="24"/>
        </w:rPr>
        <w:t xml:space="preserve"> of the children</w:t>
      </w:r>
      <w:r w:rsidRPr="00BB4953">
        <w:rPr>
          <w:rFonts w:ascii="Arial" w:hAnsi="Arial" w:cs="Arial"/>
          <w:sz w:val="24"/>
          <w:szCs w:val="24"/>
        </w:rPr>
        <w:t xml:space="preserve"> are </w:t>
      </w:r>
      <w:r>
        <w:rPr>
          <w:rFonts w:ascii="Arial" w:hAnsi="Arial" w:cs="Arial"/>
          <w:sz w:val="24"/>
          <w:szCs w:val="24"/>
        </w:rPr>
        <w:t xml:space="preserve">also done continually through photographs and notes on post-its.  These observations are then used to plan the next steps in learning for individuals and groups.  </w:t>
      </w:r>
    </w:p>
    <w:p w:rsidR="00403F42" w:rsidRDefault="00403F42" w:rsidP="004C72B3">
      <w:pPr>
        <w:rPr>
          <w:rFonts w:ascii="Arial" w:hAnsi="Arial" w:cs="Arial"/>
          <w:b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b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b/>
          <w:sz w:val="24"/>
          <w:szCs w:val="24"/>
        </w:rPr>
      </w:pPr>
    </w:p>
    <w:p w:rsidR="00403F42" w:rsidRDefault="00403F42" w:rsidP="004C72B3">
      <w:pPr>
        <w:rPr>
          <w:rFonts w:ascii="Arial" w:hAnsi="Arial" w:cs="Arial"/>
          <w:b/>
          <w:sz w:val="24"/>
          <w:szCs w:val="24"/>
        </w:rPr>
      </w:pPr>
    </w:p>
    <w:p w:rsidR="004C72B3" w:rsidRDefault="00102F72" w:rsidP="004C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Examples of AfL</w:t>
      </w:r>
      <w:r w:rsidR="004C72B3">
        <w:rPr>
          <w:rFonts w:ascii="Arial" w:hAnsi="Arial" w:cs="Arial"/>
          <w:b/>
          <w:sz w:val="24"/>
          <w:szCs w:val="24"/>
        </w:rPr>
        <w:t xml:space="preserve"> (Y6) </w:t>
      </w:r>
    </w:p>
    <w:p w:rsidR="004C72B3" w:rsidRDefault="004C72B3" w:rsidP="004C72B3">
      <w:pPr>
        <w:rPr>
          <w:rFonts w:ascii="Arial" w:hAnsi="Arial" w:cs="Arial"/>
          <w:b/>
          <w:sz w:val="24"/>
          <w:szCs w:val="24"/>
        </w:rPr>
      </w:pPr>
    </w:p>
    <w:p w:rsidR="004C72B3" w:rsidRDefault="007E7D6F" w:rsidP="004C72B3">
      <w:pPr>
        <w:rPr>
          <w:rFonts w:ascii="Arial" w:hAnsi="Arial" w:cs="Arial"/>
          <w:b/>
          <w:sz w:val="24"/>
          <w:szCs w:val="24"/>
        </w:rPr>
      </w:pPr>
      <w:r w:rsidRPr="007E7D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3628316" cy="4838700"/>
            <wp:effectExtent l="0" t="0" r="0" b="0"/>
            <wp:docPr id="6" name="Picture 6" descr="C:\Users\teacher\Desktop\20150401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20150401_14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8" cy="48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  <w:r w:rsidRPr="007E7D6F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428260" cy="5905500"/>
            <wp:effectExtent l="0" t="0" r="0" b="0"/>
            <wp:docPr id="7" name="Picture 7" descr="C:\Users\teacher\Desktop\20150401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20150401_14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81" cy="59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Examples of AfL </w:t>
      </w:r>
      <w:r w:rsidR="00102F72">
        <w:rPr>
          <w:rFonts w:ascii="Arial" w:hAnsi="Arial" w:cs="Arial"/>
          <w:b/>
          <w:sz w:val="24"/>
          <w:szCs w:val="24"/>
        </w:rPr>
        <w:t>using Bands</w:t>
      </w:r>
      <w:r>
        <w:rPr>
          <w:rFonts w:ascii="Arial" w:hAnsi="Arial" w:cs="Arial"/>
          <w:b/>
          <w:sz w:val="24"/>
          <w:szCs w:val="24"/>
        </w:rPr>
        <w:t>:</w:t>
      </w:r>
    </w:p>
    <w:p w:rsidR="007E7D6F" w:rsidRDefault="007E7D6F" w:rsidP="004C72B3">
      <w:pPr>
        <w:rPr>
          <w:rFonts w:ascii="Arial" w:hAnsi="Arial" w:cs="Arial"/>
          <w:b/>
          <w:sz w:val="24"/>
          <w:szCs w:val="24"/>
        </w:rPr>
      </w:pPr>
      <w:r w:rsidRPr="007E7D6F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429250" cy="4071142"/>
            <wp:effectExtent l="0" t="0" r="0" b="5715"/>
            <wp:docPr id="8" name="Picture 8" descr="C:\Users\teacher\Downloads\20150401_1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20150401_14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12" cy="40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6F" w:rsidRDefault="007E7D6F" w:rsidP="007E7D6F">
      <w:pPr>
        <w:tabs>
          <w:tab w:val="left" w:pos="14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LO’s for English using Target Tracker </w:t>
      </w:r>
    </w:p>
    <w:p w:rsidR="00102F72" w:rsidRDefault="00102F72" w:rsidP="007E7D6F">
      <w:pPr>
        <w:tabs>
          <w:tab w:val="left" w:pos="1410"/>
        </w:tabs>
        <w:rPr>
          <w:rFonts w:ascii="Arial" w:hAnsi="Arial" w:cs="Arial"/>
          <w:sz w:val="24"/>
          <w:szCs w:val="24"/>
        </w:rPr>
      </w:pPr>
    </w:p>
    <w:p w:rsidR="00102F72" w:rsidRPr="00102F72" w:rsidRDefault="00102F72" w:rsidP="007E7D6F">
      <w:pPr>
        <w:tabs>
          <w:tab w:val="left" w:pos="14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Examples of Success Criteria and Teacher/pupil Assessment</w:t>
      </w:r>
    </w:p>
    <w:p w:rsidR="00102F72" w:rsidRPr="007E7D6F" w:rsidRDefault="00102F72" w:rsidP="007E7D6F">
      <w:pPr>
        <w:tabs>
          <w:tab w:val="left" w:pos="1410"/>
        </w:tabs>
        <w:rPr>
          <w:rFonts w:ascii="Arial" w:hAnsi="Arial" w:cs="Arial"/>
          <w:sz w:val="24"/>
          <w:szCs w:val="24"/>
        </w:rPr>
      </w:pPr>
      <w:r w:rsidRPr="00102F7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4630400" cy="10972800"/>
            <wp:effectExtent l="0" t="0" r="0" b="0"/>
            <wp:docPr id="10" name="Picture 10" descr="C:\Users\Elspeth\OneDrive\ssessment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speth\OneDrive\ssessment\SAM_0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F7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4630400" cy="10972800"/>
            <wp:effectExtent l="0" t="0" r="0" b="0"/>
            <wp:docPr id="9" name="Picture 9" descr="C:\Users\Elspeth\OneDrive\ssessment\SAM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peth\OneDrive\ssessment\SAM_0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F72" w:rsidRPr="007E7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E4EF6"/>
    <w:multiLevelType w:val="hybridMultilevel"/>
    <w:tmpl w:val="CCD23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1295B"/>
    <w:multiLevelType w:val="hybridMultilevel"/>
    <w:tmpl w:val="7AD830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617EC4"/>
    <w:multiLevelType w:val="hybridMultilevel"/>
    <w:tmpl w:val="EFD8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F5A58"/>
    <w:multiLevelType w:val="hybridMultilevel"/>
    <w:tmpl w:val="475C2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578D6"/>
    <w:multiLevelType w:val="hybridMultilevel"/>
    <w:tmpl w:val="DB68C0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6CB1BC4"/>
    <w:multiLevelType w:val="hybridMultilevel"/>
    <w:tmpl w:val="E78ED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D7C40"/>
    <w:multiLevelType w:val="hybridMultilevel"/>
    <w:tmpl w:val="F59AC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D48CA"/>
    <w:multiLevelType w:val="hybridMultilevel"/>
    <w:tmpl w:val="56E0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50EA9"/>
    <w:multiLevelType w:val="hybridMultilevel"/>
    <w:tmpl w:val="3B580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14"/>
    <w:rsid w:val="0003005C"/>
    <w:rsid w:val="000B5C14"/>
    <w:rsid w:val="00102F72"/>
    <w:rsid w:val="00151C8B"/>
    <w:rsid w:val="00403F42"/>
    <w:rsid w:val="004B4EE4"/>
    <w:rsid w:val="004C72B3"/>
    <w:rsid w:val="007D6F1A"/>
    <w:rsid w:val="007E7D6F"/>
    <w:rsid w:val="0084769F"/>
    <w:rsid w:val="00BB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C14"/>
    <w:pPr>
      <w:ind w:left="720"/>
      <w:contextualSpacing/>
    </w:pPr>
  </w:style>
  <w:style w:type="table" w:styleId="TableGrid">
    <w:name w:val="Table Grid"/>
    <w:basedOn w:val="TableNormal"/>
    <w:uiPriority w:val="59"/>
    <w:rsid w:val="004C7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C14"/>
    <w:pPr>
      <w:ind w:left="720"/>
      <w:contextualSpacing/>
    </w:pPr>
  </w:style>
  <w:style w:type="table" w:styleId="TableGrid">
    <w:name w:val="Table Grid"/>
    <w:basedOn w:val="TableNormal"/>
    <w:uiPriority w:val="59"/>
    <w:rsid w:val="004C7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William Brooks</cp:lastModifiedBy>
  <cp:revision>2</cp:revision>
  <dcterms:created xsi:type="dcterms:W3CDTF">2015-04-11T20:58:00Z</dcterms:created>
  <dcterms:modified xsi:type="dcterms:W3CDTF">2015-04-11T20:58:00Z</dcterms:modified>
</cp:coreProperties>
</file>